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Lesión hepática quística.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Hugo Daniel Ruiz, Mariano Palermo, Gary Duran, Otto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Ritondale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Bruno Miguel.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361AC9" w:rsidRPr="00361AC9" w:rsidRDefault="00361AC9" w:rsidP="00361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Lesión cutánea y enfermedad digestiva.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Nelia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Hernández, Daniela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Chiodi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Marcel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Keuchkerian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02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¿Por qué publican poco los hepatólogos de Argentina</w:t>
      </w:r>
      <w:proofErr w:type="gram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?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proofErr w:type="gramEnd"/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Federico G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Villamil</w:t>
      </w:r>
      <w:proofErr w:type="spellEnd"/>
      <w:r w:rsidRPr="0036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  <w:r w:rsidRPr="0036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Várices esofágicas sangrantes, su tratamiento integral.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Julio D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Vorobioff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.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7" w:tgtFrame="_blank" w:history="1">
        <w:proofErr w:type="spellStart"/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>Archivo</w:t>
        </w:r>
        <w:proofErr w:type="spellEnd"/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 xml:space="preserve">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361AC9" w:rsidRPr="00361AC9" w:rsidRDefault="00361AC9" w:rsidP="00361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shd w:val="clear" w:color="auto" w:fill="FFFFF3"/>
          <w:lang w:val="en-US" w:eastAsia="es-ES"/>
        </w:rPr>
        <w:t>&gt; MANUSCRITOS ORIGINALES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•Effect of the ingestion of a symbiotic yogurt on the bowel habits of women with functional constipation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shd w:val="clear" w:color="auto" w:fill="FFFFF3"/>
          <w:lang w:val="en-US" w:eastAsia="es-ES"/>
        </w:rPr>
        <w:t>.</w:t>
      </w:r>
      <w:proofErr w:type="gramEnd"/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Juan Andrés De Paula, Esteban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Carmuega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, Ricardo Weill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8" w:tgtFrame="_blank" w:history="1">
        <w:proofErr w:type="spellStart"/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>Archivo</w:t>
        </w:r>
        <w:proofErr w:type="spellEnd"/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 xml:space="preserve">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05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•Prevalence of primary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sclerosing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cholangitis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 in patients with ulcerative colitis and the risk of developing malignancies. </w:t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A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large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prospective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study</w:t>
      </w:r>
      <w:proofErr w:type="spellEnd"/>
      <w:r w:rsidRPr="00361AC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Rubén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Terg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Alicia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Sambuelli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Emma Coronel, Juan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Mazzuco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Mariano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Cartier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Silvia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Negreira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Alberto Muñoz, Aníbal Gil, Carlos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Miguez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Sergio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Huernos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Gustavo Romero, Silvina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Goncalvez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Diana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Levi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Raquel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Abecasis</w:t>
      </w:r>
      <w:proofErr w:type="spellEnd"/>
      <w:r w:rsidRPr="0036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•Superioridad del derrame pleural sobre los criterios múltiples en el pronóstico de la pancreatitis aguda biliar</w:t>
      </w:r>
      <w:r w:rsidRPr="00361AC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Carlos Ocampo, Walter Silva, Hugo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Zandalazini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Gustavo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Kohan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Nicolás Sánchez, Alejandro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Oría</w:t>
      </w:r>
      <w:proofErr w:type="spellEnd"/>
      <w:r w:rsidRPr="0036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Predictores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mortalidad hospitalaria en la hemorragia digestiva alta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variceal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por hepatopatía crónica tratada endoscópicamente</w:t>
      </w:r>
      <w:r w:rsidRPr="00361AC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Julio Berreta, Daniel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Kociak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Rodolfo Corti, Guillermo Morales, Mercedes Ortiz, María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Laplacette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lastRenderedPageBreak/>
        <w:t xml:space="preserve">Fernando Bellido, Gustavo Romero, Pablo Salgado, Omar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Tumilasci</w:t>
      </w:r>
      <w:proofErr w:type="spellEnd"/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CASO CLÍNICO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•Invaginación ileocecal como forma de presentación de linfoma no </w:t>
      </w:r>
      <w:proofErr w:type="spellStart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Hodgkin</w:t>
      </w:r>
      <w:proofErr w:type="spellEnd"/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un paciente con SIDA.</w:t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Marcelo Corti, María F Villafañe, Omar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Palmieri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Darío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Aisencher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Mirna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Sawicki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Ricardo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Schtirbu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Marina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Narbaitz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Marcela de Dios </w:t>
      </w:r>
      <w:proofErr w:type="gram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Soler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proofErr w:type="gramEnd"/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CONSENSO</w:t>
      </w:r>
      <w:r w:rsidRPr="0036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Conclusiones del Consenso Argentino Hepatitis C 2007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Eduardo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Fassio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Teresa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Schroder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y la Asociación Argentina para el Estudio de las Enfermedades del Hígado.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REVISIONES</w:t>
      </w:r>
      <w:r w:rsidRPr="0036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Indicaciones y oportunidad del trasplante hepático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Andrés E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Ruf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Federico G </w:t>
      </w:r>
      <w:proofErr w:type="spellStart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Villamil</w:t>
      </w:r>
      <w:proofErr w:type="spellEnd"/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•Solución del caso: lesión hepática quística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Viene de la página 4.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•Solución del caso: lesión cutánea y enfermedad digestiva 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Viene de la página 5.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361AC9" w:rsidRPr="00361AC9" w:rsidRDefault="00361AC9" w:rsidP="00361AC9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Fechas de interés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36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INSTRUCCIONES PARA LOS AUTORES</w:t>
      </w:r>
      <w:r w:rsidRPr="0036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36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2965BF" w:rsidRPr="00361AC9" w:rsidRDefault="00361AC9" w:rsidP="00361AC9">
      <w:pPr>
        <w:rPr>
          <w:lang w:val="es-ES"/>
        </w:rPr>
      </w:pPr>
    </w:p>
    <w:sectPr w:rsidR="002965BF" w:rsidRPr="00361AC9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72F87"/>
    <w:rsid w:val="001B526B"/>
    <w:rsid w:val="001C2233"/>
    <w:rsid w:val="001D5F4A"/>
    <w:rsid w:val="00213F4A"/>
    <w:rsid w:val="00214580"/>
    <w:rsid w:val="002521E8"/>
    <w:rsid w:val="00266B8D"/>
    <w:rsid w:val="002C7490"/>
    <w:rsid w:val="00361AC9"/>
    <w:rsid w:val="00374AAD"/>
    <w:rsid w:val="003775C5"/>
    <w:rsid w:val="003E25B2"/>
    <w:rsid w:val="003E5419"/>
    <w:rsid w:val="004150A9"/>
    <w:rsid w:val="0049583E"/>
    <w:rsid w:val="004A1B62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45554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8/n1/2008_num1_16_25.pdf" TargetMode="External"/><Relationship Id="rId13" Type="http://schemas.openxmlformats.org/officeDocument/2006/relationships/hyperlink" Target="http://www.actagastro.org/actas/2008/n1/2008_num1_56_74.pdf" TargetMode="External"/><Relationship Id="rId18" Type="http://schemas.openxmlformats.org/officeDocument/2006/relationships/hyperlink" Target="http://www.actagastro.org/actas/2008/n1/2008_num1_93_95.%20.pdf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actagastro.org/actas/2008/n1/2008_num1_11_15.pdf" TargetMode="External"/><Relationship Id="rId12" Type="http://schemas.openxmlformats.org/officeDocument/2006/relationships/hyperlink" Target="http://www.actagastro.org/actas/2008/n1/2008_num1_51_55.pdf" TargetMode="External"/><Relationship Id="rId17" Type="http://schemas.openxmlformats.org/officeDocument/2006/relationships/hyperlink" Target="http://www.actagastro.org/actas/2008/n1/2008_num1_89_9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8/n1/2008_num1_9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8/n1/2008_num1_06_10.pdf" TargetMode="External"/><Relationship Id="rId11" Type="http://schemas.openxmlformats.org/officeDocument/2006/relationships/hyperlink" Target="http://www.actagastro.org/actas/2008/n1/2008_num1_43_50.pdf" TargetMode="External"/><Relationship Id="rId5" Type="http://schemas.openxmlformats.org/officeDocument/2006/relationships/hyperlink" Target="http://www.actagastro.org/actas/2008/n1/2008_num1_05.pdf" TargetMode="External"/><Relationship Id="rId15" Type="http://schemas.openxmlformats.org/officeDocument/2006/relationships/hyperlink" Target="http://www.actagastro.org/actas/2008/n1/2008_num1_91.pdf" TargetMode="External"/><Relationship Id="rId10" Type="http://schemas.openxmlformats.org/officeDocument/2006/relationships/hyperlink" Target="http://www.actagastro.org/actas/2008/n1/2008_num1_34_42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ctagastro.org/actas/2008/n1/2008_num1_04.pdf" TargetMode="External"/><Relationship Id="rId9" Type="http://schemas.openxmlformats.org/officeDocument/2006/relationships/hyperlink" Target="http://www.actagastro.org/actas/2008/n1/2008_num1_26_33.pdf" TargetMode="External"/><Relationship Id="rId14" Type="http://schemas.openxmlformats.org/officeDocument/2006/relationships/hyperlink" Target="http://www.actagastro.org/actas/2008/n1/2008_num1_75_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2015-08-22T16:28:00Z</dcterms:created>
  <dcterms:modified xsi:type="dcterms:W3CDTF">2015-08-22T16:34:00Z</dcterms:modified>
</cp:coreProperties>
</file>