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3C3" w:rsidRPr="00A433C3" w:rsidRDefault="00A433C3" w:rsidP="00A433C3">
      <w:pPr>
        <w:shd w:val="clear" w:color="auto" w:fill="FFFFF3"/>
        <w:spacing w:before="100" w:beforeAutospacing="1" w:after="100" w:afterAutospacing="1" w:line="356" w:lineRule="atLeast"/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</w:pPr>
      <w:r w:rsidRPr="00A433C3">
        <w:rPr>
          <w:rFonts w:ascii="Verdana" w:eastAsia="Times New Roman" w:hAnsi="Verdana" w:cs="Times New Roman"/>
          <w:b/>
          <w:bCs/>
          <w:color w:val="CC9900"/>
          <w:sz w:val="18"/>
          <w:szCs w:val="18"/>
          <w:lang w:val="es-ES" w:eastAsia="es-ES"/>
        </w:rPr>
        <w:t>&gt; IMAGEN DEL NÚMERO</w:t>
      </w:r>
      <w:r w:rsidRPr="00A433C3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r w:rsidRPr="00A433C3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 xml:space="preserve">• Imágenes </w:t>
      </w:r>
      <w:proofErr w:type="spellStart"/>
      <w:r w:rsidRPr="00A433C3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yeyunales</w:t>
      </w:r>
      <w:proofErr w:type="spellEnd"/>
      <w:r w:rsidRPr="00A433C3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 xml:space="preserve"> en paciente con trasplante intestinal</w:t>
      </w:r>
      <w:r w:rsidRPr="00A433C3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Fabio </w:t>
      </w:r>
      <w:proofErr w:type="spellStart"/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Nachman</w:t>
      </w:r>
      <w:proofErr w:type="spellEnd"/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, Andrés </w:t>
      </w:r>
      <w:proofErr w:type="spellStart"/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Ruf</w:t>
      </w:r>
      <w:proofErr w:type="spellEnd"/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, Gabriel </w:t>
      </w:r>
      <w:proofErr w:type="spellStart"/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Gondolesi</w:t>
      </w:r>
      <w:proofErr w:type="spellEnd"/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, Eduardo </w:t>
      </w:r>
      <w:proofErr w:type="spellStart"/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Mauriño</w:t>
      </w:r>
      <w:proofErr w:type="spellEnd"/>
      <w:r w:rsidRPr="00A433C3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hyperlink r:id="rId4" w:tgtFrame="_blank" w:history="1">
        <w:r w:rsidRPr="00A433C3">
          <w:rPr>
            <w:rFonts w:ascii="Verdana" w:eastAsia="Times New Roman" w:hAnsi="Verdana" w:cs="Times New Roman"/>
            <w:b/>
            <w:bCs/>
            <w:color w:val="336666"/>
            <w:sz w:val="18"/>
            <w:lang w:val="es-ES" w:eastAsia="es-ES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t>01</w:t>
      </w:r>
    </w:p>
    <w:p w:rsidR="00A433C3" w:rsidRPr="00A433C3" w:rsidRDefault="00A433C3" w:rsidP="00A433C3">
      <w:pPr>
        <w:shd w:val="clear" w:color="auto" w:fill="FFFFF3"/>
        <w:spacing w:before="100" w:beforeAutospacing="1" w:after="100" w:afterAutospacing="1" w:line="356" w:lineRule="atLeast"/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</w:pPr>
      <w:r w:rsidRPr="00A433C3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• Hemorragia digestiva de origen oscuro</w:t>
      </w:r>
      <w:r w:rsidRPr="00A433C3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Andrés D </w:t>
      </w:r>
      <w:proofErr w:type="spellStart"/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Wonaga</w:t>
      </w:r>
      <w:proofErr w:type="spellEnd"/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, Víctor Serafini, Luis Viola</w:t>
      </w:r>
      <w:r w:rsidRPr="00A433C3">
        <w:rPr>
          <w:rFonts w:ascii="Verdana" w:eastAsia="Times New Roman" w:hAnsi="Verdana" w:cs="Times New Roman"/>
          <w:color w:val="666666"/>
          <w:sz w:val="18"/>
          <w:lang w:val="es-ES" w:eastAsia="es-ES"/>
        </w:rPr>
        <w:t> </w:t>
      </w:r>
      <w:r w:rsidRPr="00A433C3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hyperlink r:id="rId5" w:tgtFrame="_blank" w:history="1">
        <w:r w:rsidRPr="00A433C3">
          <w:rPr>
            <w:rFonts w:ascii="Verdana" w:eastAsia="Times New Roman" w:hAnsi="Verdana" w:cs="Times New Roman"/>
            <w:b/>
            <w:bCs/>
            <w:color w:val="336666"/>
            <w:sz w:val="18"/>
            <w:lang w:val="es-ES" w:eastAsia="es-ES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t>02</w:t>
      </w:r>
    </w:p>
    <w:p w:rsidR="00A433C3" w:rsidRPr="00A433C3" w:rsidRDefault="00A433C3" w:rsidP="00A433C3">
      <w:pPr>
        <w:shd w:val="clear" w:color="auto" w:fill="FFFFF3"/>
        <w:spacing w:before="100" w:beforeAutospacing="1" w:after="100" w:afterAutospacing="1" w:line="356" w:lineRule="atLeast"/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</w:pPr>
      <w:r w:rsidRPr="00A433C3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• Pancreatitis de causa infrecuente</w:t>
      </w:r>
      <w:r w:rsidRPr="00A433C3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Hernán </w:t>
      </w:r>
      <w:proofErr w:type="spellStart"/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Ianniccillo</w:t>
      </w:r>
      <w:proofErr w:type="spellEnd"/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, Diego Caniggia, David </w:t>
      </w:r>
      <w:proofErr w:type="spellStart"/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Zagalsky</w:t>
      </w:r>
      <w:proofErr w:type="spellEnd"/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, Vicente </w:t>
      </w:r>
      <w:proofErr w:type="spellStart"/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Fucile</w:t>
      </w:r>
      <w:proofErr w:type="spellEnd"/>
      <w:r w:rsidRPr="00A433C3">
        <w:rPr>
          <w:rFonts w:ascii="Verdana" w:eastAsia="Times New Roman" w:hAnsi="Verdana" w:cs="Times New Roman"/>
          <w:color w:val="666666"/>
          <w:sz w:val="18"/>
          <w:lang w:val="es-ES" w:eastAsia="es-ES"/>
        </w:rPr>
        <w:t> </w:t>
      </w:r>
      <w:r w:rsidRPr="00A433C3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hyperlink r:id="rId6" w:tgtFrame="_blank" w:history="1">
        <w:r w:rsidRPr="00A433C3">
          <w:rPr>
            <w:rFonts w:ascii="Verdana" w:eastAsia="Times New Roman" w:hAnsi="Verdana" w:cs="Times New Roman"/>
            <w:b/>
            <w:bCs/>
            <w:color w:val="336666"/>
            <w:sz w:val="18"/>
            <w:lang w:val="es-ES" w:eastAsia="es-ES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t>03</w:t>
      </w:r>
    </w:p>
    <w:p w:rsidR="00A433C3" w:rsidRPr="00A433C3" w:rsidRDefault="00A433C3" w:rsidP="00A433C3">
      <w:pPr>
        <w:shd w:val="clear" w:color="auto" w:fill="FFFFF3"/>
        <w:spacing w:before="100" w:beforeAutospacing="1" w:after="100" w:afterAutospacing="1" w:line="356" w:lineRule="atLeast"/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</w:pPr>
      <w:r w:rsidRPr="00A433C3">
        <w:rPr>
          <w:rFonts w:ascii="Verdana" w:eastAsia="Times New Roman" w:hAnsi="Verdana" w:cs="Times New Roman"/>
          <w:b/>
          <w:bCs/>
          <w:color w:val="CC9900"/>
          <w:sz w:val="18"/>
          <w:szCs w:val="18"/>
          <w:lang w:val="es-ES" w:eastAsia="es-ES"/>
        </w:rPr>
        <w:t>&gt; EDITORIAL</w:t>
      </w:r>
      <w:r w:rsidRPr="00A433C3">
        <w:rPr>
          <w:rFonts w:ascii="Verdana" w:eastAsia="Times New Roman" w:hAnsi="Verdana" w:cs="Times New Roman"/>
          <w:b/>
          <w:bCs/>
          <w:color w:val="CC9900"/>
          <w:sz w:val="18"/>
          <w:lang w:val="es-ES" w:eastAsia="es-ES"/>
        </w:rPr>
        <w:t> </w:t>
      </w:r>
      <w:r w:rsidRPr="00A433C3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r w:rsidRPr="00A433C3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• Cambios en el equipo editorial de ACTA para continuar el camino ascendente con nuevos impulsos</w:t>
      </w:r>
      <w:r w:rsidRPr="00A433C3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Julio C </w:t>
      </w:r>
      <w:proofErr w:type="spellStart"/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Bai</w:t>
      </w:r>
      <w:proofErr w:type="spellEnd"/>
      <w:r w:rsidRPr="00A433C3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hyperlink r:id="rId7" w:tgtFrame="_blank" w:history="1">
        <w:r w:rsidRPr="00A433C3">
          <w:rPr>
            <w:rFonts w:ascii="Verdana" w:eastAsia="Times New Roman" w:hAnsi="Verdana" w:cs="Times New Roman"/>
            <w:b/>
            <w:bCs/>
            <w:color w:val="336666"/>
            <w:sz w:val="18"/>
            <w:lang w:val="es-ES" w:eastAsia="es-ES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t>04</w:t>
      </w:r>
    </w:p>
    <w:p w:rsidR="00A433C3" w:rsidRPr="00A433C3" w:rsidRDefault="00A433C3" w:rsidP="00A433C3">
      <w:pPr>
        <w:shd w:val="clear" w:color="auto" w:fill="FFFFF3"/>
        <w:spacing w:before="100" w:beforeAutospacing="1" w:after="100" w:afterAutospacing="1" w:line="356" w:lineRule="atLeast"/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</w:pPr>
      <w:r w:rsidRPr="00A433C3">
        <w:rPr>
          <w:rFonts w:ascii="Verdana" w:eastAsia="Times New Roman" w:hAnsi="Verdana" w:cs="Times New Roman"/>
          <w:b/>
          <w:bCs/>
          <w:color w:val="CC9900"/>
          <w:sz w:val="18"/>
          <w:szCs w:val="18"/>
          <w:lang w:val="es-ES" w:eastAsia="es-ES"/>
        </w:rPr>
        <w:t>&gt; OPINIÓN</w:t>
      </w:r>
      <w:r w:rsidRPr="00A433C3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r w:rsidRPr="00A433C3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 xml:space="preserve">• Reflexiones sobre investigación y publicaciones. ¿Por qué publica poco la gastroenterología argentina? Consideraciones sobre un análisis </w:t>
      </w:r>
      <w:proofErr w:type="spellStart"/>
      <w:r w:rsidRPr="00A433C3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bibliométrico</w:t>
      </w:r>
      <w:proofErr w:type="spellEnd"/>
      <w:r w:rsidRPr="00A433C3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 xml:space="preserve"> de publicaciones argentinas en gastroenterología</w:t>
      </w:r>
      <w:r w:rsidRPr="00A433C3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Fernando J </w:t>
      </w:r>
      <w:proofErr w:type="spellStart"/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Barreyro</w:t>
      </w:r>
      <w:proofErr w:type="spellEnd"/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, </w:t>
      </w:r>
      <w:proofErr w:type="spellStart"/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Justus</w:t>
      </w:r>
      <w:proofErr w:type="spellEnd"/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 </w:t>
      </w:r>
      <w:proofErr w:type="spellStart"/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Krabshuis</w:t>
      </w:r>
      <w:proofErr w:type="spellEnd"/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, Marcela </w:t>
      </w:r>
      <w:proofErr w:type="spellStart"/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Planzer</w:t>
      </w:r>
      <w:proofErr w:type="spellEnd"/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 del Campo, Julio C </w:t>
      </w:r>
      <w:proofErr w:type="spellStart"/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Bai</w:t>
      </w:r>
      <w:proofErr w:type="spellEnd"/>
      <w:r w:rsidRPr="00A433C3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hyperlink r:id="rId8" w:tgtFrame="_blank" w:history="1">
        <w:r w:rsidRPr="00A433C3">
          <w:rPr>
            <w:rFonts w:ascii="Verdana" w:eastAsia="Times New Roman" w:hAnsi="Verdana" w:cs="Times New Roman"/>
            <w:b/>
            <w:bCs/>
            <w:color w:val="336666"/>
            <w:sz w:val="18"/>
            <w:lang w:val="es-ES" w:eastAsia="es-ES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t>05</w:t>
      </w:r>
    </w:p>
    <w:p w:rsidR="00A433C3" w:rsidRPr="00A433C3" w:rsidRDefault="00A433C3" w:rsidP="00A433C3">
      <w:pPr>
        <w:shd w:val="clear" w:color="auto" w:fill="FFFFF3"/>
        <w:spacing w:before="100" w:beforeAutospacing="1" w:after="100" w:afterAutospacing="1" w:line="356" w:lineRule="atLeast"/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</w:pPr>
      <w:r w:rsidRPr="00A433C3">
        <w:rPr>
          <w:rFonts w:ascii="Verdana" w:eastAsia="Times New Roman" w:hAnsi="Verdana" w:cs="Times New Roman"/>
          <w:b/>
          <w:bCs/>
          <w:color w:val="CC9900"/>
          <w:sz w:val="18"/>
          <w:szCs w:val="18"/>
          <w:lang w:val="es-ES" w:eastAsia="es-ES"/>
        </w:rPr>
        <w:t>&gt; RESEÑAS HISTÓRICAS</w:t>
      </w:r>
      <w:r w:rsidRPr="00A433C3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r w:rsidRPr="00A433C3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 xml:space="preserve">• Enrique </w:t>
      </w:r>
      <w:proofErr w:type="spellStart"/>
      <w:r w:rsidRPr="00A433C3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Finochietto</w:t>
      </w:r>
      <w:proofErr w:type="spellEnd"/>
      <w:r w:rsidRPr="00A433C3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Romina A Parquet</w:t>
      </w:r>
      <w:r w:rsidRPr="00A433C3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hyperlink r:id="rId9" w:tgtFrame="_blank" w:history="1">
        <w:r w:rsidRPr="00A433C3">
          <w:rPr>
            <w:rFonts w:ascii="Verdana" w:eastAsia="Times New Roman" w:hAnsi="Verdana" w:cs="Times New Roman"/>
            <w:b/>
            <w:bCs/>
            <w:color w:val="336666"/>
            <w:sz w:val="18"/>
            <w:lang w:val="es-ES" w:eastAsia="es-ES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t>06</w:t>
      </w:r>
    </w:p>
    <w:p w:rsidR="00A433C3" w:rsidRPr="00A433C3" w:rsidRDefault="00A433C3" w:rsidP="00A433C3">
      <w:pPr>
        <w:shd w:val="clear" w:color="auto" w:fill="FFFFF3"/>
        <w:spacing w:before="100" w:beforeAutospacing="1" w:after="100" w:afterAutospacing="1" w:line="356" w:lineRule="atLeast"/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</w:pPr>
      <w:r w:rsidRPr="00A433C3">
        <w:rPr>
          <w:rFonts w:ascii="Verdana" w:eastAsia="Times New Roman" w:hAnsi="Verdana" w:cs="Times New Roman"/>
          <w:b/>
          <w:bCs/>
          <w:color w:val="CC9900"/>
          <w:sz w:val="18"/>
          <w:szCs w:val="18"/>
          <w:lang w:val="es-ES" w:eastAsia="es-ES"/>
        </w:rPr>
        <w:t>&gt; MANUSCRITOS ORIGINALES</w:t>
      </w:r>
      <w:r w:rsidRPr="00A433C3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r w:rsidRPr="00A433C3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 xml:space="preserve">• </w:t>
      </w:r>
      <w:proofErr w:type="spellStart"/>
      <w:r w:rsidRPr="00A433C3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Esfinterotomía</w:t>
      </w:r>
      <w:proofErr w:type="spellEnd"/>
      <w:r w:rsidRPr="00A433C3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 xml:space="preserve"> sobre balón en pacientes portadores de </w:t>
      </w:r>
      <w:proofErr w:type="spellStart"/>
      <w:r w:rsidRPr="00A433C3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coledocolitiasis</w:t>
      </w:r>
      <w:proofErr w:type="spellEnd"/>
      <w:r w:rsidRPr="00A433C3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 xml:space="preserve"> y gastrectomía </w:t>
      </w:r>
      <w:proofErr w:type="spellStart"/>
      <w:r w:rsidRPr="00A433C3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Billroth</w:t>
      </w:r>
      <w:proofErr w:type="spellEnd"/>
      <w:r w:rsidRPr="00A433C3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 xml:space="preserve"> II: un nuevo método</w:t>
      </w:r>
      <w:r w:rsidRPr="00A433C3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proofErr w:type="spellStart"/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Everson</w:t>
      </w:r>
      <w:proofErr w:type="spellEnd"/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 LA </w:t>
      </w:r>
      <w:proofErr w:type="spellStart"/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Artifon</w:t>
      </w:r>
      <w:proofErr w:type="spellEnd"/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, </w:t>
      </w:r>
      <w:proofErr w:type="spellStart"/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Décio</w:t>
      </w:r>
      <w:proofErr w:type="spellEnd"/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 S </w:t>
      </w:r>
      <w:proofErr w:type="spellStart"/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Couto</w:t>
      </w:r>
      <w:proofErr w:type="spellEnd"/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 </w:t>
      </w:r>
      <w:proofErr w:type="spellStart"/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Jr</w:t>
      </w:r>
      <w:proofErr w:type="spellEnd"/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, Alex Navarro</w:t>
      </w:r>
      <w:r w:rsidRPr="00A433C3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  <w:t xml:space="preserve">La </w:t>
      </w:r>
      <w:proofErr w:type="spellStart"/>
      <w:r w:rsidRPr="00A433C3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t>esfinterotomía</w:t>
      </w:r>
      <w:proofErr w:type="spellEnd"/>
      <w:r w:rsidRPr="00A433C3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t xml:space="preserve"> sobre balón es un método eficaz y seguro en los pacientes con gastrectomía </w:t>
      </w:r>
      <w:proofErr w:type="spellStart"/>
      <w:r w:rsidRPr="00A433C3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lastRenderedPageBreak/>
        <w:t>Billroth</w:t>
      </w:r>
      <w:proofErr w:type="spellEnd"/>
      <w:r w:rsidRPr="00A433C3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t xml:space="preserve"> II y </w:t>
      </w:r>
      <w:proofErr w:type="spellStart"/>
      <w:r w:rsidRPr="00A433C3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t>canulación</w:t>
      </w:r>
      <w:proofErr w:type="spellEnd"/>
      <w:r w:rsidRPr="00A433C3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t xml:space="preserve"> difícil de la papila.</w:t>
      </w:r>
      <w:r w:rsidRPr="00A433C3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hyperlink r:id="rId10" w:tgtFrame="_blank" w:history="1">
        <w:r w:rsidRPr="00A433C3">
          <w:rPr>
            <w:rFonts w:ascii="Verdana" w:eastAsia="Times New Roman" w:hAnsi="Verdana" w:cs="Times New Roman"/>
            <w:b/>
            <w:bCs/>
            <w:color w:val="336666"/>
            <w:sz w:val="18"/>
            <w:lang w:val="es-ES" w:eastAsia="es-ES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t>07</w:t>
      </w:r>
    </w:p>
    <w:p w:rsidR="00A433C3" w:rsidRPr="00A433C3" w:rsidRDefault="00A433C3" w:rsidP="00A433C3">
      <w:pPr>
        <w:shd w:val="clear" w:color="auto" w:fill="FFFFF3"/>
        <w:spacing w:before="100" w:beforeAutospacing="1" w:after="100" w:afterAutospacing="1" w:line="356" w:lineRule="atLeast"/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</w:pPr>
      <w:r w:rsidRPr="00A433C3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 xml:space="preserve">• ¿Es la </w:t>
      </w:r>
      <w:proofErr w:type="spellStart"/>
      <w:r w:rsidRPr="00A433C3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antibióticoterapia</w:t>
      </w:r>
      <w:proofErr w:type="spellEnd"/>
      <w:r w:rsidRPr="00A433C3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 xml:space="preserve"> profiláctica con </w:t>
      </w:r>
      <w:proofErr w:type="spellStart"/>
      <w:r w:rsidRPr="00A433C3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Imipenem</w:t>
      </w:r>
      <w:proofErr w:type="spellEnd"/>
      <w:r w:rsidRPr="00A433C3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 xml:space="preserve"> efectiva en los pacientes con necrosis pancreática?</w:t>
      </w:r>
      <w:r w:rsidRPr="00A433C3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Luis Barreda, Javier </w:t>
      </w:r>
      <w:proofErr w:type="spellStart"/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Targarona</w:t>
      </w:r>
      <w:proofErr w:type="spellEnd"/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, William </w:t>
      </w:r>
      <w:proofErr w:type="spellStart"/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Milian</w:t>
      </w:r>
      <w:proofErr w:type="spellEnd"/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, José Portugal, Joel Sequeiros, Elizabeth Pando, Juan Luis Calisto</w:t>
      </w:r>
      <w:r w:rsidRPr="00A433C3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  <w:t xml:space="preserve">Los autores no encontraron que el uso de </w:t>
      </w:r>
      <w:proofErr w:type="spellStart"/>
      <w:r w:rsidRPr="00A433C3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t>imipenem</w:t>
      </w:r>
      <w:proofErr w:type="spellEnd"/>
      <w:r w:rsidRPr="00A433C3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t xml:space="preserve"> en pacientes con necrosis pancreática reduzca significativamente la infección, las complicaciones sépticas y el número de cirugías.</w:t>
      </w:r>
      <w:r w:rsidRPr="00A433C3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hyperlink r:id="rId11" w:tgtFrame="_blank" w:history="1">
        <w:r w:rsidRPr="00A433C3">
          <w:rPr>
            <w:rFonts w:ascii="Verdana" w:eastAsia="Times New Roman" w:hAnsi="Verdana" w:cs="Times New Roman"/>
            <w:b/>
            <w:bCs/>
            <w:color w:val="336666"/>
            <w:sz w:val="18"/>
            <w:lang w:val="es-ES" w:eastAsia="es-ES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t>08</w:t>
      </w:r>
    </w:p>
    <w:p w:rsidR="00A433C3" w:rsidRPr="00A433C3" w:rsidRDefault="00A433C3" w:rsidP="00A433C3">
      <w:pPr>
        <w:shd w:val="clear" w:color="auto" w:fill="FFFFF3"/>
        <w:spacing w:before="100" w:beforeAutospacing="1" w:after="100" w:afterAutospacing="1" w:line="356" w:lineRule="atLeast"/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</w:pPr>
      <w:r w:rsidRPr="00A433C3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 xml:space="preserve">• La proteína transportadora del factor de crecimiento </w:t>
      </w:r>
      <w:proofErr w:type="spellStart"/>
      <w:r w:rsidRPr="00A433C3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insulínico</w:t>
      </w:r>
      <w:proofErr w:type="spellEnd"/>
      <w:r w:rsidRPr="00A433C3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 xml:space="preserve"> Tipo 1: ¿un nuevo marcador para la enfermedad hepática grasa no </w:t>
      </w:r>
      <w:proofErr w:type="spellStart"/>
      <w:r w:rsidRPr="00A433C3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alchólica</w:t>
      </w:r>
      <w:proofErr w:type="spellEnd"/>
      <w:r w:rsidRPr="00A433C3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?</w:t>
      </w:r>
      <w:r w:rsidRPr="00A433C3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Mabel Nora </w:t>
      </w:r>
      <w:proofErr w:type="spellStart"/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Graffigna</w:t>
      </w:r>
      <w:proofErr w:type="spellEnd"/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, Susana H Belli, Gabriela de Larrañaga, Hugo </w:t>
      </w:r>
      <w:proofErr w:type="spellStart"/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Fainboim</w:t>
      </w:r>
      <w:proofErr w:type="spellEnd"/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, Claudio </w:t>
      </w:r>
      <w:proofErr w:type="spellStart"/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Estepo</w:t>
      </w:r>
      <w:proofErr w:type="spellEnd"/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, Silvia </w:t>
      </w:r>
      <w:proofErr w:type="spellStart"/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Peres</w:t>
      </w:r>
      <w:proofErr w:type="spellEnd"/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, Natalia García, Oscar </w:t>
      </w:r>
      <w:proofErr w:type="spellStart"/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Levalle</w:t>
      </w:r>
      <w:proofErr w:type="spellEnd"/>
      <w:r w:rsidRPr="00A433C3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  <w:t xml:space="preserve">Este estudio muestra que la disminución de la proteína transportadora del factor de crecimiento </w:t>
      </w:r>
      <w:proofErr w:type="spellStart"/>
      <w:r w:rsidRPr="00A433C3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t>insulínico</w:t>
      </w:r>
      <w:proofErr w:type="spellEnd"/>
      <w:r w:rsidRPr="00A433C3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t xml:space="preserve"> tipo 1 se correlaciona con la enfermedad hepática grasa no alcohólica pero no es mejor marcador que los previamente conocidos.</w:t>
      </w:r>
      <w:r w:rsidRPr="00A433C3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hyperlink r:id="rId12" w:tgtFrame="_blank" w:history="1">
        <w:r w:rsidRPr="00A433C3">
          <w:rPr>
            <w:rFonts w:ascii="Verdana" w:eastAsia="Times New Roman" w:hAnsi="Verdana" w:cs="Times New Roman"/>
            <w:b/>
            <w:bCs/>
            <w:color w:val="336666"/>
            <w:sz w:val="18"/>
            <w:lang w:val="es-ES" w:eastAsia="es-ES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t>09</w:t>
      </w:r>
    </w:p>
    <w:p w:rsidR="00A433C3" w:rsidRPr="00A433C3" w:rsidRDefault="00A433C3" w:rsidP="00A433C3">
      <w:pPr>
        <w:shd w:val="clear" w:color="auto" w:fill="FFFFF3"/>
        <w:spacing w:before="100" w:beforeAutospacing="1" w:after="100" w:afterAutospacing="1" w:line="356" w:lineRule="atLeast"/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</w:pPr>
      <w:r w:rsidRPr="00A433C3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 xml:space="preserve">• </w:t>
      </w:r>
      <w:proofErr w:type="spellStart"/>
      <w:r w:rsidRPr="00A433C3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Avaliação</w:t>
      </w:r>
      <w:proofErr w:type="spellEnd"/>
      <w:r w:rsidRPr="00A433C3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 xml:space="preserve"> da </w:t>
      </w:r>
      <w:proofErr w:type="spellStart"/>
      <w:r w:rsidRPr="00A433C3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força</w:t>
      </w:r>
      <w:proofErr w:type="spellEnd"/>
      <w:r w:rsidRPr="00A433C3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 xml:space="preserve"> da musculatura </w:t>
      </w:r>
      <w:proofErr w:type="spellStart"/>
      <w:r w:rsidRPr="00A433C3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respiratória</w:t>
      </w:r>
      <w:proofErr w:type="spellEnd"/>
      <w:r w:rsidRPr="00A433C3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 xml:space="preserve">, pico de </w:t>
      </w:r>
      <w:proofErr w:type="spellStart"/>
      <w:r w:rsidRPr="00A433C3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fluxo</w:t>
      </w:r>
      <w:proofErr w:type="spellEnd"/>
      <w:r w:rsidRPr="00A433C3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 xml:space="preserve"> </w:t>
      </w:r>
      <w:proofErr w:type="spellStart"/>
      <w:r w:rsidRPr="00A433C3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expiratório</w:t>
      </w:r>
      <w:proofErr w:type="spellEnd"/>
      <w:r w:rsidRPr="00A433C3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 xml:space="preserve"> e </w:t>
      </w:r>
      <w:proofErr w:type="spellStart"/>
      <w:r w:rsidRPr="00A433C3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dor</w:t>
      </w:r>
      <w:proofErr w:type="spellEnd"/>
      <w:r w:rsidRPr="00A433C3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 xml:space="preserve"> </w:t>
      </w:r>
      <w:proofErr w:type="spellStart"/>
      <w:r w:rsidRPr="00A433C3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após</w:t>
      </w:r>
      <w:proofErr w:type="spellEnd"/>
      <w:r w:rsidRPr="00A433C3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 xml:space="preserve"> colecistectomía </w:t>
      </w:r>
      <w:proofErr w:type="spellStart"/>
      <w:r w:rsidRPr="00A433C3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aberta</w:t>
      </w:r>
      <w:proofErr w:type="spellEnd"/>
      <w:r w:rsidRPr="00A433C3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proofErr w:type="spellStart"/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Aline</w:t>
      </w:r>
      <w:proofErr w:type="spellEnd"/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 Silva de Miranda, </w:t>
      </w:r>
      <w:proofErr w:type="spellStart"/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Rômulo</w:t>
      </w:r>
      <w:proofErr w:type="spellEnd"/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 </w:t>
      </w:r>
      <w:proofErr w:type="spellStart"/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Dias</w:t>
      </w:r>
      <w:proofErr w:type="spellEnd"/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 </w:t>
      </w:r>
      <w:proofErr w:type="spellStart"/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Novaes</w:t>
      </w:r>
      <w:proofErr w:type="spellEnd"/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, Alex Erickson Ferreira, Miguel </w:t>
      </w:r>
      <w:proofErr w:type="spellStart"/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Pontes</w:t>
      </w:r>
      <w:proofErr w:type="spellEnd"/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 </w:t>
      </w:r>
      <w:proofErr w:type="spellStart"/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Correia</w:t>
      </w:r>
      <w:proofErr w:type="spellEnd"/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 </w:t>
      </w:r>
      <w:proofErr w:type="spellStart"/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Neves</w:t>
      </w:r>
      <w:proofErr w:type="spellEnd"/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, </w:t>
      </w:r>
      <w:proofErr w:type="spellStart"/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Clynton</w:t>
      </w:r>
      <w:proofErr w:type="spellEnd"/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 </w:t>
      </w:r>
      <w:proofErr w:type="spellStart"/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Lourenço</w:t>
      </w:r>
      <w:proofErr w:type="spellEnd"/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 </w:t>
      </w:r>
      <w:proofErr w:type="spellStart"/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Corrêa</w:t>
      </w:r>
      <w:proofErr w:type="spellEnd"/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, Vanessa Amaral </w:t>
      </w:r>
      <w:proofErr w:type="spellStart"/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Mendonça</w:t>
      </w:r>
      <w:proofErr w:type="spellEnd"/>
      <w:r w:rsidRPr="00A433C3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  <w:t>Se observó que la colecistectomía abierta provoca una pérdida significativa de la fuerza muscular respiratoria y el flujo espiratorio máximo en el post-operatorio.</w:t>
      </w:r>
      <w:r w:rsidRPr="00A433C3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hyperlink r:id="rId13" w:tgtFrame="_blank" w:history="1">
        <w:r w:rsidRPr="00A433C3">
          <w:rPr>
            <w:rFonts w:ascii="Verdana" w:eastAsia="Times New Roman" w:hAnsi="Verdana" w:cs="Times New Roman"/>
            <w:b/>
            <w:bCs/>
            <w:color w:val="336666"/>
            <w:sz w:val="18"/>
            <w:lang w:val="es-ES" w:eastAsia="es-ES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t>10</w:t>
      </w:r>
    </w:p>
    <w:p w:rsidR="00A433C3" w:rsidRPr="00A433C3" w:rsidRDefault="00A433C3" w:rsidP="00A433C3">
      <w:pPr>
        <w:shd w:val="clear" w:color="auto" w:fill="FFFFF3"/>
        <w:spacing w:before="100" w:beforeAutospacing="1" w:after="100" w:afterAutospacing="1" w:line="356" w:lineRule="atLeast"/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</w:pPr>
      <w:r w:rsidRPr="00A433C3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 xml:space="preserve">• Etiología del </w:t>
      </w:r>
      <w:proofErr w:type="spellStart"/>
      <w:r w:rsidRPr="00A433C3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hepatocarcinoma</w:t>
      </w:r>
      <w:proofErr w:type="spellEnd"/>
      <w:r w:rsidRPr="00A433C3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 xml:space="preserve"> en Argentina: resultados de un estudio </w:t>
      </w:r>
      <w:proofErr w:type="spellStart"/>
      <w:r w:rsidRPr="00A433C3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multicéntrico</w:t>
      </w:r>
      <w:proofErr w:type="spellEnd"/>
      <w:r w:rsidRPr="00A433C3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 xml:space="preserve"> retrospectivo</w:t>
      </w:r>
      <w:r w:rsidRPr="00A433C3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Eduardo </w:t>
      </w:r>
      <w:proofErr w:type="spellStart"/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Fassio</w:t>
      </w:r>
      <w:proofErr w:type="spellEnd"/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, Carlos </w:t>
      </w:r>
      <w:proofErr w:type="spellStart"/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Míguez</w:t>
      </w:r>
      <w:proofErr w:type="spellEnd"/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, Sonia Soria, Francisco Palazzo, Adrián </w:t>
      </w:r>
      <w:proofErr w:type="spellStart"/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Gadano</w:t>
      </w:r>
      <w:proofErr w:type="spellEnd"/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, Raúl </w:t>
      </w:r>
      <w:proofErr w:type="spellStart"/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Adrover</w:t>
      </w:r>
      <w:proofErr w:type="spellEnd"/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, Graciela </w:t>
      </w:r>
      <w:proofErr w:type="spellStart"/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Landeira</w:t>
      </w:r>
      <w:proofErr w:type="spellEnd"/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, Nora Fernández, Daniel García, Rodolfo Barbero, Graciela </w:t>
      </w:r>
      <w:proofErr w:type="spellStart"/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Perelstein</w:t>
      </w:r>
      <w:proofErr w:type="spellEnd"/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, Beatriz Ríos, Rogelio Isla, </w:t>
      </w:r>
      <w:proofErr w:type="spellStart"/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Élida</w:t>
      </w:r>
      <w:proofErr w:type="spellEnd"/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 </w:t>
      </w:r>
      <w:proofErr w:type="spellStart"/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Civetta</w:t>
      </w:r>
      <w:proofErr w:type="spellEnd"/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, Roberto Pérez </w:t>
      </w:r>
      <w:proofErr w:type="spellStart"/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Ravier</w:t>
      </w:r>
      <w:proofErr w:type="spellEnd"/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, Sergio Barzola, José </w:t>
      </w:r>
      <w:proofErr w:type="spellStart"/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Curciarello</w:t>
      </w:r>
      <w:proofErr w:type="spellEnd"/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, Luis A </w:t>
      </w:r>
      <w:proofErr w:type="spellStart"/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Colombato</w:t>
      </w:r>
      <w:proofErr w:type="spellEnd"/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, Alejandro </w:t>
      </w:r>
      <w:proofErr w:type="spellStart"/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Jmeniltzky</w:t>
      </w:r>
      <w:proofErr w:type="spellEnd"/>
      <w:r w:rsidRPr="00A433C3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  <w:t xml:space="preserve">Este estudio </w:t>
      </w:r>
      <w:proofErr w:type="spellStart"/>
      <w:r w:rsidRPr="00A433C3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t>multicéntrico</w:t>
      </w:r>
      <w:proofErr w:type="spellEnd"/>
      <w:r w:rsidRPr="00A433C3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t xml:space="preserve"> sobre la etiología del carcinoma </w:t>
      </w:r>
      <w:proofErr w:type="spellStart"/>
      <w:r w:rsidRPr="00A433C3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t>hepatocelular</w:t>
      </w:r>
      <w:proofErr w:type="spellEnd"/>
      <w:r w:rsidRPr="00A433C3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t xml:space="preserve"> es el primero publicado en la Argentina. La cirrosis alcohólica y la hepatitis C fueron las principales causas (76% de los </w:t>
      </w:r>
      <w:r w:rsidRPr="00A433C3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lastRenderedPageBreak/>
        <w:t>casos).</w:t>
      </w:r>
      <w:r w:rsidRPr="00A433C3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hyperlink r:id="rId14" w:tgtFrame="_blank" w:history="1">
        <w:r w:rsidRPr="00A433C3">
          <w:rPr>
            <w:rFonts w:ascii="Verdana" w:eastAsia="Times New Roman" w:hAnsi="Verdana" w:cs="Times New Roman"/>
            <w:b/>
            <w:bCs/>
            <w:color w:val="336666"/>
            <w:sz w:val="18"/>
            <w:lang w:val="es-ES" w:eastAsia="es-ES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t>11</w:t>
      </w:r>
    </w:p>
    <w:p w:rsidR="00A433C3" w:rsidRPr="00A433C3" w:rsidRDefault="00A433C3" w:rsidP="00A433C3">
      <w:pPr>
        <w:shd w:val="clear" w:color="auto" w:fill="FFFFF3"/>
        <w:spacing w:before="100" w:beforeAutospacing="1" w:after="100" w:afterAutospacing="1" w:line="356" w:lineRule="atLeast"/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</w:pPr>
      <w:r w:rsidRPr="00A433C3">
        <w:rPr>
          <w:rFonts w:ascii="Verdana" w:eastAsia="Times New Roman" w:hAnsi="Verdana" w:cs="Times New Roman"/>
          <w:b/>
          <w:bCs/>
          <w:color w:val="CC9900"/>
          <w:sz w:val="18"/>
          <w:szCs w:val="18"/>
          <w:lang w:val="es-ES" w:eastAsia="es-ES"/>
        </w:rPr>
        <w:t>&gt;CASOS CLÍNICOS</w:t>
      </w:r>
      <w:r w:rsidRPr="00A433C3">
        <w:rPr>
          <w:rFonts w:ascii="Verdana" w:eastAsia="Times New Roman" w:hAnsi="Verdana" w:cs="Times New Roman"/>
          <w:b/>
          <w:bCs/>
          <w:color w:val="CC9900"/>
          <w:sz w:val="18"/>
          <w:lang w:val="es-ES" w:eastAsia="es-ES"/>
        </w:rPr>
        <w:t> </w:t>
      </w:r>
      <w:r w:rsidRPr="00A433C3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r w:rsidRPr="00A433C3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• Crisis celíaca: presentación con diátesis hemorrágica</w:t>
      </w:r>
      <w:r w:rsidRPr="00A433C3">
        <w:rPr>
          <w:rFonts w:ascii="Verdana" w:eastAsia="Times New Roman" w:hAnsi="Verdana" w:cs="Times New Roman"/>
          <w:i/>
          <w:iCs/>
          <w:color w:val="666666"/>
          <w:sz w:val="18"/>
          <w:szCs w:val="18"/>
          <w:lang w:val="es-ES" w:eastAsia="es-ES"/>
        </w:rPr>
        <w:br/>
      </w:r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Sebastián Gutiérrez, Martín Toro, Alejandro </w:t>
      </w:r>
      <w:proofErr w:type="spellStart"/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Cassar</w:t>
      </w:r>
      <w:proofErr w:type="spellEnd"/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, Rodrigo </w:t>
      </w:r>
      <w:proofErr w:type="spellStart"/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Ongay</w:t>
      </w:r>
      <w:proofErr w:type="spellEnd"/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, Jorge </w:t>
      </w:r>
      <w:proofErr w:type="spellStart"/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Isaguirre</w:t>
      </w:r>
      <w:proofErr w:type="spellEnd"/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, Candelaria López, Laura Benedetti</w:t>
      </w:r>
      <w:r w:rsidRPr="00A433C3">
        <w:rPr>
          <w:rFonts w:ascii="Verdana" w:eastAsia="Times New Roman" w:hAnsi="Verdana" w:cs="Times New Roman"/>
          <w:color w:val="666666"/>
          <w:sz w:val="18"/>
          <w:lang w:val="es-ES" w:eastAsia="es-ES"/>
        </w:rPr>
        <w:t> </w:t>
      </w:r>
      <w:r w:rsidRPr="00A433C3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hyperlink r:id="rId15" w:tgtFrame="_blank" w:history="1">
        <w:r w:rsidRPr="00A433C3">
          <w:rPr>
            <w:rFonts w:ascii="Verdana" w:eastAsia="Times New Roman" w:hAnsi="Verdana" w:cs="Times New Roman"/>
            <w:b/>
            <w:bCs/>
            <w:color w:val="336666"/>
            <w:sz w:val="18"/>
            <w:lang w:val="es-ES" w:eastAsia="es-ES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t>12</w:t>
      </w:r>
    </w:p>
    <w:p w:rsidR="00A433C3" w:rsidRPr="00A433C3" w:rsidRDefault="00A433C3" w:rsidP="00A433C3">
      <w:pPr>
        <w:shd w:val="clear" w:color="auto" w:fill="FFFFF3"/>
        <w:spacing w:before="100" w:beforeAutospacing="1" w:after="100" w:afterAutospacing="1" w:line="356" w:lineRule="atLeast"/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</w:pPr>
      <w:r w:rsidRPr="00A433C3">
        <w:rPr>
          <w:rFonts w:ascii="Verdana" w:eastAsia="Times New Roman" w:hAnsi="Verdana" w:cs="Times New Roman"/>
          <w:b/>
          <w:bCs/>
          <w:color w:val="CC9900"/>
          <w:sz w:val="18"/>
          <w:szCs w:val="18"/>
          <w:lang w:val="es-ES" w:eastAsia="es-ES"/>
        </w:rPr>
        <w:t>&gt; REVISIÓN</w:t>
      </w:r>
      <w:r w:rsidRPr="00A433C3">
        <w:rPr>
          <w:rFonts w:ascii="Verdana" w:eastAsia="Times New Roman" w:hAnsi="Verdana" w:cs="Times New Roman"/>
          <w:b/>
          <w:bCs/>
          <w:color w:val="CC9900"/>
          <w:sz w:val="18"/>
          <w:lang w:val="es-ES" w:eastAsia="es-ES"/>
        </w:rPr>
        <w:t> </w:t>
      </w:r>
      <w:r w:rsidRPr="00A433C3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r w:rsidRPr="00A433C3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• Alteraciones genéticas, inestabilidad genómica y cáncer en enfermedad celíaca</w:t>
      </w:r>
      <w:r w:rsidRPr="00A433C3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proofErr w:type="spellStart"/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Ariela</w:t>
      </w:r>
      <w:proofErr w:type="spellEnd"/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 </w:t>
      </w:r>
      <w:proofErr w:type="spellStart"/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Fundia</w:t>
      </w:r>
      <w:proofErr w:type="spellEnd"/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, Irene </w:t>
      </w:r>
      <w:proofErr w:type="spellStart"/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Larripa</w:t>
      </w:r>
      <w:proofErr w:type="spellEnd"/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, Irma </w:t>
      </w:r>
      <w:proofErr w:type="spellStart"/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Slavutsky</w:t>
      </w:r>
      <w:proofErr w:type="spellEnd"/>
      <w:r w:rsidRPr="00A433C3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hyperlink r:id="rId16" w:tgtFrame="_blank" w:history="1">
        <w:r w:rsidRPr="00A433C3">
          <w:rPr>
            <w:rFonts w:ascii="Verdana" w:eastAsia="Times New Roman" w:hAnsi="Verdana" w:cs="Times New Roman"/>
            <w:b/>
            <w:bCs/>
            <w:color w:val="336666"/>
            <w:sz w:val="18"/>
            <w:lang w:val="es-ES" w:eastAsia="es-ES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t>13</w:t>
      </w:r>
    </w:p>
    <w:p w:rsidR="00A433C3" w:rsidRPr="00A433C3" w:rsidRDefault="00A433C3" w:rsidP="00A433C3">
      <w:pPr>
        <w:shd w:val="clear" w:color="auto" w:fill="FFFFF3"/>
        <w:spacing w:before="100" w:beforeAutospacing="1" w:after="100" w:afterAutospacing="1" w:line="356" w:lineRule="atLeast"/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</w:pPr>
      <w:r w:rsidRPr="00A433C3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• Trasplante intestinal. Revisión y descripción de su evolución en Latinoamérica</w:t>
      </w:r>
      <w:r w:rsidRPr="00A433C3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Gabriel E </w:t>
      </w:r>
      <w:proofErr w:type="spellStart"/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Gondolesi</w:t>
      </w:r>
      <w:proofErr w:type="spellEnd"/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, Carolina Rumbo, Adriana Fernández, Eduardo </w:t>
      </w:r>
      <w:proofErr w:type="spellStart"/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Mauriño</w:t>
      </w:r>
      <w:proofErr w:type="spellEnd"/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, Andrés </w:t>
      </w:r>
      <w:proofErr w:type="spellStart"/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Ruf</w:t>
      </w:r>
      <w:proofErr w:type="spellEnd"/>
      <w:r w:rsidRPr="00A433C3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hyperlink r:id="rId17" w:tgtFrame="_blank" w:history="1">
        <w:r w:rsidRPr="00A433C3">
          <w:rPr>
            <w:rFonts w:ascii="Verdana" w:eastAsia="Times New Roman" w:hAnsi="Verdana" w:cs="Times New Roman"/>
            <w:b/>
            <w:bCs/>
            <w:color w:val="336666"/>
            <w:sz w:val="18"/>
            <w:lang w:val="es-ES" w:eastAsia="es-ES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t>14</w:t>
      </w:r>
    </w:p>
    <w:p w:rsidR="00A433C3" w:rsidRPr="00A433C3" w:rsidRDefault="00A433C3" w:rsidP="00A433C3">
      <w:pPr>
        <w:shd w:val="clear" w:color="auto" w:fill="FFFFF3"/>
        <w:spacing w:before="100" w:beforeAutospacing="1" w:after="100" w:afterAutospacing="1" w:line="356" w:lineRule="atLeast"/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</w:pPr>
      <w:r w:rsidRPr="00A433C3">
        <w:rPr>
          <w:rFonts w:ascii="Verdana" w:eastAsia="Times New Roman" w:hAnsi="Verdana" w:cs="Times New Roman"/>
          <w:b/>
          <w:bCs/>
          <w:color w:val="CC9900"/>
          <w:sz w:val="18"/>
          <w:szCs w:val="18"/>
          <w:lang w:val="es-ES" w:eastAsia="es-ES"/>
        </w:rPr>
        <w:t>&gt; LITERATURA SELECCIONADA</w:t>
      </w:r>
      <w:r w:rsidRPr="00A433C3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r w:rsidRPr="00A433C3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• La genómica llega a la clínica en el cáncer de colon</w:t>
      </w:r>
      <w:r w:rsidRPr="00A433C3">
        <w:rPr>
          <w:rFonts w:ascii="Verdana" w:eastAsia="Times New Roman" w:hAnsi="Verdana" w:cs="Times New Roman"/>
          <w:b/>
          <w:bCs/>
          <w:color w:val="666666"/>
          <w:sz w:val="18"/>
          <w:szCs w:val="18"/>
          <w:lang w:val="es-ES" w:eastAsia="es-ES"/>
        </w:rPr>
        <w:br/>
      </w:r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Gustavo </w:t>
      </w:r>
      <w:proofErr w:type="spellStart"/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Jankilevich</w:t>
      </w:r>
      <w:proofErr w:type="spellEnd"/>
      <w:r w:rsidRPr="00A433C3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hyperlink r:id="rId18" w:tgtFrame="_blank" w:history="1">
        <w:r w:rsidRPr="00A433C3">
          <w:rPr>
            <w:rFonts w:ascii="Verdana" w:eastAsia="Times New Roman" w:hAnsi="Verdana" w:cs="Times New Roman"/>
            <w:b/>
            <w:bCs/>
            <w:color w:val="336666"/>
            <w:sz w:val="18"/>
            <w:lang w:val="es-ES" w:eastAsia="es-ES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t>15</w:t>
      </w:r>
    </w:p>
    <w:p w:rsidR="00A433C3" w:rsidRPr="00A433C3" w:rsidRDefault="00A433C3" w:rsidP="00A433C3">
      <w:pPr>
        <w:shd w:val="clear" w:color="auto" w:fill="FFFFF3"/>
        <w:spacing w:before="100" w:beforeAutospacing="1" w:after="100" w:afterAutospacing="1" w:line="356" w:lineRule="atLeast"/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</w:pPr>
      <w:r w:rsidRPr="00A433C3">
        <w:rPr>
          <w:rFonts w:ascii="Verdana" w:eastAsia="Times New Roman" w:hAnsi="Verdana" w:cs="Times New Roman"/>
          <w:b/>
          <w:bCs/>
          <w:color w:val="CC9900"/>
          <w:sz w:val="18"/>
          <w:szCs w:val="18"/>
          <w:lang w:val="es-ES" w:eastAsia="es-ES"/>
        </w:rPr>
        <w:t>&gt; LATINOAMERICANOS EN LA LITERATURA INTERNACIONAL</w:t>
      </w:r>
      <w:r w:rsidRPr="00A433C3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r w:rsidRPr="00A433C3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• Trabajos originales de gastroenterología publicados por chilenos en revistas internacionales</w:t>
      </w:r>
      <w:r w:rsidRPr="00A433C3">
        <w:rPr>
          <w:rFonts w:ascii="Verdana" w:eastAsia="Times New Roman" w:hAnsi="Verdana" w:cs="Times New Roman"/>
          <w:b/>
          <w:bCs/>
          <w:color w:val="666666"/>
          <w:sz w:val="18"/>
          <w:szCs w:val="18"/>
          <w:lang w:val="es-ES" w:eastAsia="es-ES"/>
        </w:rPr>
        <w:br/>
      </w:r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R Sáenz, J </w:t>
      </w:r>
      <w:proofErr w:type="spellStart"/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Parietti</w:t>
      </w:r>
      <w:proofErr w:type="spellEnd"/>
      <w:r w:rsidRPr="00A433C3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hyperlink r:id="rId19" w:tgtFrame="_blank" w:history="1">
        <w:r w:rsidRPr="00A433C3">
          <w:rPr>
            <w:rFonts w:ascii="Verdana" w:eastAsia="Times New Roman" w:hAnsi="Verdana" w:cs="Times New Roman"/>
            <w:b/>
            <w:bCs/>
            <w:color w:val="336666"/>
            <w:sz w:val="18"/>
            <w:lang w:val="es-ES" w:eastAsia="es-ES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t>16</w:t>
      </w:r>
    </w:p>
    <w:p w:rsidR="00A433C3" w:rsidRPr="00A433C3" w:rsidRDefault="00A433C3" w:rsidP="00A433C3">
      <w:pPr>
        <w:shd w:val="clear" w:color="auto" w:fill="FFFFF3"/>
        <w:spacing w:before="100" w:beforeAutospacing="1" w:after="100" w:afterAutospacing="1" w:line="356" w:lineRule="atLeast"/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</w:pPr>
      <w:r w:rsidRPr="00A433C3">
        <w:rPr>
          <w:rFonts w:ascii="Verdana" w:eastAsia="Times New Roman" w:hAnsi="Verdana" w:cs="Times New Roman"/>
          <w:b/>
          <w:bCs/>
          <w:color w:val="CC9900"/>
          <w:sz w:val="18"/>
          <w:szCs w:val="18"/>
          <w:lang w:val="es-ES" w:eastAsia="es-ES"/>
        </w:rPr>
        <w:t>&gt; NOTICIAS</w:t>
      </w:r>
      <w:r w:rsidRPr="00A433C3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r w:rsidRPr="00A433C3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• Fechas de interés / Novedades de la página web</w:t>
      </w:r>
      <w:r w:rsidRPr="00A433C3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hyperlink r:id="rId20" w:tgtFrame="_blank" w:history="1">
        <w:r w:rsidRPr="00A433C3">
          <w:rPr>
            <w:rFonts w:ascii="Verdana" w:eastAsia="Times New Roman" w:hAnsi="Verdana" w:cs="Times New Roman"/>
            <w:b/>
            <w:bCs/>
            <w:color w:val="336666"/>
            <w:sz w:val="18"/>
            <w:lang w:val="es-ES" w:eastAsia="es-ES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t>17</w:t>
      </w:r>
    </w:p>
    <w:p w:rsidR="002965BF" w:rsidRPr="00A433C3" w:rsidRDefault="00A433C3" w:rsidP="00A433C3">
      <w:pPr>
        <w:rPr>
          <w:lang w:val="es-ES"/>
        </w:rPr>
      </w:pPr>
    </w:p>
    <w:sectPr w:rsidR="002965BF" w:rsidRPr="00A433C3" w:rsidSect="00B56F0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hyphenationZone w:val="425"/>
  <w:characterSpacingControl w:val="doNotCompress"/>
  <w:compat/>
  <w:rsids>
    <w:rsidRoot w:val="00214580"/>
    <w:rsid w:val="000A1CE7"/>
    <w:rsid w:val="000B5D8F"/>
    <w:rsid w:val="000F1AC9"/>
    <w:rsid w:val="00112B23"/>
    <w:rsid w:val="0012586B"/>
    <w:rsid w:val="0014221E"/>
    <w:rsid w:val="0016768B"/>
    <w:rsid w:val="00167910"/>
    <w:rsid w:val="001B526B"/>
    <w:rsid w:val="001C2233"/>
    <w:rsid w:val="001D5F4A"/>
    <w:rsid w:val="00213F4A"/>
    <w:rsid w:val="00214580"/>
    <w:rsid w:val="002521E8"/>
    <w:rsid w:val="00266B8D"/>
    <w:rsid w:val="002C7490"/>
    <w:rsid w:val="00374AAD"/>
    <w:rsid w:val="003775C5"/>
    <w:rsid w:val="003E25B2"/>
    <w:rsid w:val="003E5419"/>
    <w:rsid w:val="004150A9"/>
    <w:rsid w:val="0049583E"/>
    <w:rsid w:val="004C6DDF"/>
    <w:rsid w:val="004E082B"/>
    <w:rsid w:val="00502EBD"/>
    <w:rsid w:val="00526858"/>
    <w:rsid w:val="005475B3"/>
    <w:rsid w:val="00575C09"/>
    <w:rsid w:val="005919CB"/>
    <w:rsid w:val="005A15AC"/>
    <w:rsid w:val="005E0334"/>
    <w:rsid w:val="005E23D6"/>
    <w:rsid w:val="0060231E"/>
    <w:rsid w:val="006C620C"/>
    <w:rsid w:val="006C6D52"/>
    <w:rsid w:val="00707860"/>
    <w:rsid w:val="00726839"/>
    <w:rsid w:val="00792B27"/>
    <w:rsid w:val="007943AF"/>
    <w:rsid w:val="007A1C51"/>
    <w:rsid w:val="0083260D"/>
    <w:rsid w:val="00853B49"/>
    <w:rsid w:val="00860293"/>
    <w:rsid w:val="008622D0"/>
    <w:rsid w:val="00870128"/>
    <w:rsid w:val="008C31FB"/>
    <w:rsid w:val="008C7C7B"/>
    <w:rsid w:val="008D606E"/>
    <w:rsid w:val="008F164C"/>
    <w:rsid w:val="00920D12"/>
    <w:rsid w:val="00937DEC"/>
    <w:rsid w:val="009408D4"/>
    <w:rsid w:val="00964579"/>
    <w:rsid w:val="009657AD"/>
    <w:rsid w:val="009762E5"/>
    <w:rsid w:val="009B2E7F"/>
    <w:rsid w:val="009D674D"/>
    <w:rsid w:val="009E6D0A"/>
    <w:rsid w:val="00A05542"/>
    <w:rsid w:val="00A3640E"/>
    <w:rsid w:val="00A433C3"/>
    <w:rsid w:val="00A45B1C"/>
    <w:rsid w:val="00A4707C"/>
    <w:rsid w:val="00A842E0"/>
    <w:rsid w:val="00A962B9"/>
    <w:rsid w:val="00AC1949"/>
    <w:rsid w:val="00B00077"/>
    <w:rsid w:val="00B1581E"/>
    <w:rsid w:val="00B22B38"/>
    <w:rsid w:val="00B5333A"/>
    <w:rsid w:val="00B56F05"/>
    <w:rsid w:val="00BA5D35"/>
    <w:rsid w:val="00BE407A"/>
    <w:rsid w:val="00BE5E29"/>
    <w:rsid w:val="00BE7961"/>
    <w:rsid w:val="00C81501"/>
    <w:rsid w:val="00C97615"/>
    <w:rsid w:val="00CA47A8"/>
    <w:rsid w:val="00D2173D"/>
    <w:rsid w:val="00DD193D"/>
    <w:rsid w:val="00E12A8C"/>
    <w:rsid w:val="00EA396C"/>
    <w:rsid w:val="00F068D9"/>
    <w:rsid w:val="00FC7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F0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egritanaranja">
    <w:name w:val="negritanaranja"/>
    <w:basedOn w:val="Normal"/>
    <w:rsid w:val="00214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214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negritanaranja1">
    <w:name w:val="negritanaranja1"/>
    <w:basedOn w:val="Fuentedeprrafopredeter"/>
    <w:rsid w:val="00214580"/>
  </w:style>
  <w:style w:type="character" w:styleId="Textoennegrita">
    <w:name w:val="Strong"/>
    <w:basedOn w:val="Fuentedeprrafopredeter"/>
    <w:uiPriority w:val="22"/>
    <w:qFormat/>
    <w:rsid w:val="00214580"/>
    <w:rPr>
      <w:b/>
      <w:bCs/>
    </w:rPr>
  </w:style>
  <w:style w:type="character" w:customStyle="1" w:styleId="apple-converted-space">
    <w:name w:val="apple-converted-space"/>
    <w:basedOn w:val="Fuentedeprrafopredeter"/>
    <w:rsid w:val="00214580"/>
  </w:style>
  <w:style w:type="character" w:styleId="Hipervnculo">
    <w:name w:val="Hyperlink"/>
    <w:basedOn w:val="Fuentedeprrafopredeter"/>
    <w:uiPriority w:val="99"/>
    <w:semiHidden/>
    <w:unhideWhenUsed/>
    <w:rsid w:val="00214580"/>
    <w:rPr>
      <w:color w:val="0000FF"/>
      <w:u w:val="single"/>
    </w:rPr>
  </w:style>
  <w:style w:type="paragraph" w:customStyle="1" w:styleId="destacadostexos">
    <w:name w:val="destacadostexos"/>
    <w:basedOn w:val="Normal"/>
    <w:rsid w:val="00415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exto">
    <w:name w:val="texto"/>
    <w:basedOn w:val="Fuentedeprrafopredeter"/>
    <w:rsid w:val="004150A9"/>
  </w:style>
  <w:style w:type="character" w:customStyle="1" w:styleId="style2">
    <w:name w:val="style2"/>
    <w:basedOn w:val="Fuentedeprrafopredeter"/>
    <w:rsid w:val="004150A9"/>
  </w:style>
  <w:style w:type="paragraph" w:customStyle="1" w:styleId="style21">
    <w:name w:val="style21"/>
    <w:basedOn w:val="Normal"/>
    <w:rsid w:val="00415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style4">
    <w:name w:val="style4"/>
    <w:basedOn w:val="Fuentedeprrafopredeter"/>
    <w:rsid w:val="004150A9"/>
  </w:style>
  <w:style w:type="paragraph" w:customStyle="1" w:styleId="texto1">
    <w:name w:val="texto1"/>
    <w:basedOn w:val="Normal"/>
    <w:rsid w:val="002C7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nfasis">
    <w:name w:val="Emphasis"/>
    <w:basedOn w:val="Fuentedeprrafopredeter"/>
    <w:uiPriority w:val="20"/>
    <w:qFormat/>
    <w:rsid w:val="00D2173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egritanaranja">
    <w:name w:val="negritanaranja"/>
    <w:basedOn w:val="Normal"/>
    <w:rsid w:val="00214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214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negritanaranja1">
    <w:name w:val="negritanaranja1"/>
    <w:basedOn w:val="DefaultParagraphFont"/>
    <w:rsid w:val="00214580"/>
  </w:style>
  <w:style w:type="character" w:styleId="Strong">
    <w:name w:val="Strong"/>
    <w:basedOn w:val="DefaultParagraphFont"/>
    <w:uiPriority w:val="22"/>
    <w:qFormat/>
    <w:rsid w:val="00214580"/>
    <w:rPr>
      <w:b/>
      <w:bCs/>
    </w:rPr>
  </w:style>
  <w:style w:type="character" w:customStyle="1" w:styleId="apple-converted-space">
    <w:name w:val="apple-converted-space"/>
    <w:basedOn w:val="DefaultParagraphFont"/>
    <w:rsid w:val="00214580"/>
  </w:style>
  <w:style w:type="character" w:styleId="Hyperlink">
    <w:name w:val="Hyperlink"/>
    <w:basedOn w:val="DefaultParagraphFont"/>
    <w:uiPriority w:val="99"/>
    <w:semiHidden/>
    <w:unhideWhenUsed/>
    <w:rsid w:val="00214580"/>
    <w:rPr>
      <w:color w:val="0000FF"/>
      <w:u w:val="single"/>
    </w:rPr>
  </w:style>
  <w:style w:type="paragraph" w:customStyle="1" w:styleId="destacadostexos">
    <w:name w:val="destacadostexos"/>
    <w:basedOn w:val="Normal"/>
    <w:rsid w:val="00415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exto">
    <w:name w:val="texto"/>
    <w:basedOn w:val="DefaultParagraphFont"/>
    <w:rsid w:val="004150A9"/>
  </w:style>
  <w:style w:type="character" w:customStyle="1" w:styleId="style2">
    <w:name w:val="style2"/>
    <w:basedOn w:val="DefaultParagraphFont"/>
    <w:rsid w:val="004150A9"/>
  </w:style>
  <w:style w:type="paragraph" w:customStyle="1" w:styleId="style21">
    <w:name w:val="style21"/>
    <w:basedOn w:val="Normal"/>
    <w:rsid w:val="00415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style4">
    <w:name w:val="style4"/>
    <w:basedOn w:val="DefaultParagraphFont"/>
    <w:rsid w:val="004150A9"/>
  </w:style>
  <w:style w:type="paragraph" w:customStyle="1" w:styleId="texto1">
    <w:name w:val="texto1"/>
    <w:basedOn w:val="Normal"/>
    <w:rsid w:val="002C7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Emphasis">
    <w:name w:val="Emphasis"/>
    <w:basedOn w:val="DefaultParagraphFont"/>
    <w:uiPriority w:val="20"/>
    <w:qFormat/>
    <w:rsid w:val="00D2173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5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tagastro.org/actas/2009/n1/2009_num1_9_17.pdf" TargetMode="External"/><Relationship Id="rId13" Type="http://schemas.openxmlformats.org/officeDocument/2006/relationships/hyperlink" Target="http://www.actagastro.org/actas/2009/n1/2009_num1_38_46.pdf" TargetMode="External"/><Relationship Id="rId18" Type="http://schemas.openxmlformats.org/officeDocument/2006/relationships/hyperlink" Target="http://www.actagastro.org/actas/2009/n1/2009_num1_81_84.pdf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www.actagastro.org/actas/2009/n1/2009_num1_7_8.pdf" TargetMode="External"/><Relationship Id="rId12" Type="http://schemas.openxmlformats.org/officeDocument/2006/relationships/hyperlink" Target="http://www.actagastro.org/actas/2009/n1/2009_num1_30_37.pdf" TargetMode="External"/><Relationship Id="rId17" Type="http://schemas.openxmlformats.org/officeDocument/2006/relationships/hyperlink" Target="http://www.actagastro.org/actas/2009/n1/2009_num1_63_80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actagastro.org/actas/2009/n1/2009_num1_55_62.pdf" TargetMode="External"/><Relationship Id="rId20" Type="http://schemas.openxmlformats.org/officeDocument/2006/relationships/hyperlink" Target="http://www.actagastro.org/actas/2009/n1/2009_num1_90_92.pdf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actagastro.org/actas/2009/n1/2009_num1_6.pdf" TargetMode="External"/><Relationship Id="rId11" Type="http://schemas.openxmlformats.org/officeDocument/2006/relationships/hyperlink" Target="http://www.actagastro.org/actas/2009/n1/2009_num1_24_29.pdf" TargetMode="External"/><Relationship Id="rId5" Type="http://schemas.openxmlformats.org/officeDocument/2006/relationships/hyperlink" Target="http://www.actagastro.org/actas/2009/n1/2009_num1_5.pdf" TargetMode="External"/><Relationship Id="rId15" Type="http://schemas.openxmlformats.org/officeDocument/2006/relationships/hyperlink" Target="http://www.actagastro.org/actas/2009/n1/2009_num1_53_54.pdf" TargetMode="External"/><Relationship Id="rId23" Type="http://schemas.microsoft.com/office/2007/relationships/stylesWithEffects" Target="stylesWithEffects.xml"/><Relationship Id="rId10" Type="http://schemas.openxmlformats.org/officeDocument/2006/relationships/hyperlink" Target="http://www.actagastro.org/actas/2009/n1/2009_num1_19_23.pdf" TargetMode="External"/><Relationship Id="rId19" Type="http://schemas.openxmlformats.org/officeDocument/2006/relationships/hyperlink" Target="http://www.actagastro.org/actas/2009/n1/2009_num1_85_89.pdf" TargetMode="External"/><Relationship Id="rId4" Type="http://schemas.openxmlformats.org/officeDocument/2006/relationships/hyperlink" Target="http://www.actagastro.org/actas/2009/n1/2009_num1_4.pdf" TargetMode="External"/><Relationship Id="rId9" Type="http://schemas.openxmlformats.org/officeDocument/2006/relationships/hyperlink" Target="http://www.actagastro.org/actas/2009/n1/2009_num1_18.pdf" TargetMode="External"/><Relationship Id="rId14" Type="http://schemas.openxmlformats.org/officeDocument/2006/relationships/hyperlink" Target="http://www.actagastro.org/actas/2009/n1/2009_num1_47_52.pd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865</Words>
  <Characters>4763</Characters>
  <Application>Microsoft Office Word</Application>
  <DocSecurity>0</DocSecurity>
  <Lines>39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5617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Sebastián Matías Delgado</dc:creator>
  <cp:lastModifiedBy>Mariela</cp:lastModifiedBy>
  <cp:revision>3</cp:revision>
  <dcterms:created xsi:type="dcterms:W3CDTF">2015-08-22T15:54:00Z</dcterms:created>
  <dcterms:modified xsi:type="dcterms:W3CDTF">2015-08-22T15:55:00Z</dcterms:modified>
</cp:coreProperties>
</file>