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8D" w:rsidRPr="00266B8D" w:rsidRDefault="00266B8D" w:rsidP="00266B8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66B8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266B8D" w:rsidRPr="00266B8D" w:rsidRDefault="00266B8D" w:rsidP="00266B8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66B8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IMAGEN DEL NÚMERO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•Dolor abdominal asociado a masa palpable y signo del sándwich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Flavio Sánchez, Yanina Bérgamo, Laura Falcón, Martín Aguilar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266B8D" w:rsidRPr="00266B8D" w:rsidRDefault="00266B8D" w:rsidP="00266B8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Solución del caso: Dolor abdominal asociado a masa palpable y signo del sándwich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03</w:t>
      </w:r>
    </w:p>
    <w:p w:rsidR="00266B8D" w:rsidRPr="00266B8D" w:rsidRDefault="00266B8D" w:rsidP="00266B8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•</w:t>
      </w:r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Obstrucción del tracto de salida gástrico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Hugo D Ruiz, Otto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Ritondale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Marcela Gómez; Ignacio De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luca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Gastón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Gerace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Luís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Canievsky</w:t>
      </w:r>
      <w:proofErr w:type="spellEnd"/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</w:p>
    <w:p w:rsidR="00266B8D" w:rsidRPr="00266B8D" w:rsidRDefault="00266B8D" w:rsidP="00266B8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Solución del caso: Obstrucción del tracto de salida gástrico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05</w:t>
      </w:r>
    </w:p>
    <w:p w:rsidR="00266B8D" w:rsidRPr="00266B8D" w:rsidRDefault="00266B8D" w:rsidP="00266B8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66B8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EDITORIAL 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La Escuela de Graduados y el Curso Universitario de Especialista en Gastroenterología (Período 2010 – 2014)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Carlos Eduardo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Brodersen</w:t>
      </w:r>
      <w:proofErr w:type="spellEnd"/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06</w:t>
      </w:r>
    </w:p>
    <w:p w:rsidR="00266B8D" w:rsidRPr="00266B8D" w:rsidRDefault="00266B8D" w:rsidP="00266B8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66B8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RESEÑAS HISTÓRICAS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John </w:t>
      </w:r>
      <w:proofErr w:type="spellStart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Benjamin</w:t>
      </w:r>
      <w:proofErr w:type="spellEnd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Murphy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Acta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Gastroenterol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Latinoam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2010</w:t>
      </w:r>
      <w:proofErr w:type="gram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;40:97</w:t>
      </w:r>
      <w:proofErr w:type="gramEnd"/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1" w:tgtFrame="_blank" w:history="1"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07</w:t>
      </w:r>
    </w:p>
    <w:p w:rsidR="00266B8D" w:rsidRPr="00266B8D" w:rsidRDefault="00266B8D" w:rsidP="00266B8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66B8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MANUSCRITO ORIGINAL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Cáncer </w:t>
      </w:r>
      <w:proofErr w:type="spellStart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colorrectal</w:t>
      </w:r>
      <w:proofErr w:type="spellEnd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: características epidemiológicas en un centro endoscópico hospitalario de Rosario, Argentina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Orlando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Ruffinengo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Cecilia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Curvale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Stella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Pezzotto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Federico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Tanno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Julia Robinson, Hugo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Tanno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Josefina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Covernton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Gabriela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Pairola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Mariquena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Corral, Miriam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Raimondo</w:t>
      </w:r>
      <w:proofErr w:type="spellEnd"/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2" w:tgtFrame="_blank" w:history="1"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08</w:t>
      </w:r>
    </w:p>
    <w:p w:rsidR="00266B8D" w:rsidRPr="00266B8D" w:rsidRDefault="00266B8D" w:rsidP="00266B8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Peritonitis secundaria generalizada: predictores de mortalidad y sobrevida, y vinculantes evolutivos de mortalidad 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Julio Berreta, Daniel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Kociak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Adrián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Balducci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Fabián De Feo, María Verónica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Laplacette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Fernando Bellido, María Fabiana Vázquez, Eduardo González Fernández, Claudia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Brotto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Adriana Barrios, Teresita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Bressan</w:t>
      </w:r>
      <w:proofErr w:type="spellEnd"/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3" w:tgtFrame="_blank" w:history="1"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09</w:t>
      </w:r>
    </w:p>
    <w:p w:rsidR="00266B8D" w:rsidRPr="00266B8D" w:rsidRDefault="00266B8D" w:rsidP="00266B8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lastRenderedPageBreak/>
        <w:t xml:space="preserve">• Efectividad del interferón </w:t>
      </w:r>
      <w:proofErr w:type="spellStart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peguilado</w:t>
      </w:r>
      <w:proofErr w:type="spellEnd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alfa 2a más </w:t>
      </w:r>
      <w:proofErr w:type="spellStart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ribavirina</w:t>
      </w:r>
      <w:proofErr w:type="spellEnd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para la hepatitis crónica C en la práctica 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Nelia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Hernández, Laura Quintana, Germán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Mescia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Carla Bianchi, Carmen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Pollio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Gabriela Robaina,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4" w:tgtFrame="_blank" w:history="1"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10</w:t>
      </w:r>
    </w:p>
    <w:p w:rsidR="00266B8D" w:rsidRPr="00266B8D" w:rsidRDefault="00266B8D" w:rsidP="00266B8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• Effect of the treatment with </w:t>
      </w:r>
      <w:proofErr w:type="spellStart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monofluorophosphate</w:t>
      </w:r>
      <w:proofErr w:type="spellEnd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 on survival and </w:t>
      </w:r>
      <w:proofErr w:type="spellStart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tissular</w:t>
      </w:r>
      <w:proofErr w:type="spellEnd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 damage in rats with pancreatitis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Stella Maris Roma,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Verónica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Elina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Di Loreto, Alfredo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Rigalli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 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15" w:tgtFrame="_blank" w:history="1">
        <w:proofErr w:type="spellStart"/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Pr="00266B8D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11</w:t>
      </w:r>
    </w:p>
    <w:p w:rsidR="00266B8D" w:rsidRPr="00266B8D" w:rsidRDefault="00266B8D" w:rsidP="00266B8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Evaluación bioquímica de la función pancreática: Pruebas del </w:t>
      </w:r>
      <w:proofErr w:type="spellStart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pancreolauril</w:t>
      </w:r>
      <w:proofErr w:type="spellEnd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y de la tolerancia a la glucosa oral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María Beatriz Di Carlo, Susana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Hamamura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Fabiana N López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Mingorance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Graciela Otero, M del Carmen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Maselli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Osvaldo M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Tiscornia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Gustavo A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Negri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6" w:tgtFrame="_blank" w:history="1"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12</w:t>
      </w:r>
    </w:p>
    <w:p w:rsidR="00266B8D" w:rsidRPr="00266B8D" w:rsidRDefault="00266B8D" w:rsidP="00266B8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Características clínicas de pacientes con enfermedad inflamatoria intestinal y </w:t>
      </w:r>
      <w:proofErr w:type="spellStart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enventos</w:t>
      </w:r>
      <w:proofErr w:type="spellEnd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tromboembólicos</w:t>
      </w:r>
      <w:proofErr w:type="spellEnd"/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Luis Justino Guerra Montero, Beatriz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Iade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Ariel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Ingver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Andrea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Casañas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Carolina Sosa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7" w:tgtFrame="_blank" w:history="1"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13</w:t>
      </w:r>
    </w:p>
    <w:p w:rsidR="00266B8D" w:rsidRPr="00266B8D" w:rsidRDefault="00266B8D" w:rsidP="00266B8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Tratamiento quirúrgico de la </w:t>
      </w:r>
      <w:proofErr w:type="spellStart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poliposis</w:t>
      </w:r>
      <w:proofErr w:type="spellEnd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adenomatosa</w:t>
      </w:r>
      <w:proofErr w:type="spellEnd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familiar con técnica abierta. Experiencia de un centro latinoamericano de tercer nivel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Sandra García-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Osogobio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Félix I Téllez-Ávila,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Takeshi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Takahashi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-Monroy 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8" w:tgtFrame="_blank" w:history="1"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14</w:t>
      </w:r>
    </w:p>
    <w:p w:rsidR="00266B8D" w:rsidRPr="00266B8D" w:rsidRDefault="00266B8D" w:rsidP="00266B8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Características clínicas asociadas a </w:t>
      </w:r>
      <w:proofErr w:type="spellStart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resecabilidad</w:t>
      </w:r>
      <w:proofErr w:type="spellEnd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en pacientes con tumores del ámpula de </w:t>
      </w:r>
      <w:proofErr w:type="spellStart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Vater</w:t>
      </w:r>
      <w:proofErr w:type="spellEnd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en un hospital de tercer nivel en México: Experiencia de 18 años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Henry Tocay-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Ajcuc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Félix I Téllez-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Avila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Norberto C Chávez-Tapia, Carlos Chan-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Nuñez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Carlos I García-Martínez, Luis F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Uscanga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-Domínguez, Roberto Ruíz-Cordero, Miguel A Ramírez-Luna, Aldo Torre-Delgadillo 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9" w:tgtFrame="_blank" w:history="1"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15</w:t>
      </w:r>
    </w:p>
    <w:p w:rsidR="00266B8D" w:rsidRPr="00266B8D" w:rsidRDefault="00266B8D" w:rsidP="00266B8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66B8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&gt;CASOS CLÍNICOS 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</w:t>
      </w:r>
      <w:proofErr w:type="spellStart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Ganglioneuromatosis</w:t>
      </w:r>
      <w:proofErr w:type="spellEnd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difusa: comunicación de una patología infrecuente y revisión de la literatura</w:t>
      </w:r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Natalia Godoy, Alcides Greca, Roberto Parodi, Marisol Díaz, José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Valenti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Damián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Carlson</w:t>
      </w:r>
      <w:proofErr w:type="spellEnd"/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0" w:tgtFrame="_blank" w:history="1"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16</w:t>
      </w:r>
    </w:p>
    <w:p w:rsidR="00266B8D" w:rsidRPr="00266B8D" w:rsidRDefault="00266B8D" w:rsidP="00266B8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Disfagia como única manifestación de miastenia </w:t>
      </w:r>
      <w:proofErr w:type="spellStart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gravis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Ramiro Javier Romo González, Emiliano Chaves,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Hercilia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Copello</w:t>
      </w:r>
      <w:proofErr w:type="spellEnd"/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1" w:tgtFrame="_blank" w:history="1"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17</w:t>
      </w:r>
    </w:p>
    <w:p w:rsidR="00266B8D" w:rsidRPr="00266B8D" w:rsidRDefault="00266B8D" w:rsidP="00266B8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Síndrome de </w:t>
      </w:r>
      <w:proofErr w:type="spellStart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Bouveret</w:t>
      </w:r>
      <w:proofErr w:type="spellEnd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como causa infrecuente de hemorragia digestiva alta</w:t>
      </w:r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Andrés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Wonaga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Verónica Fritz, Marcelo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D´Alessandro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Carlos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Waldbaum</w:t>
      </w:r>
      <w:proofErr w:type="spellEnd"/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2" w:tgtFrame="_blank" w:history="1"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18</w:t>
      </w:r>
    </w:p>
    <w:p w:rsidR="00266B8D" w:rsidRPr="00266B8D" w:rsidRDefault="00266B8D" w:rsidP="00266B8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266B8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val="en-US" w:eastAsia="es-AR"/>
        </w:rPr>
        <w:lastRenderedPageBreak/>
        <w:t>&gt; INVESTIGACIÓN ARGENTINA</w:t>
      </w:r>
      <w:r w:rsidRPr="00266B8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val="en-US" w:eastAsia="es-AR"/>
        </w:rPr>
        <w:br/>
      </w:r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• </w:t>
      </w:r>
      <w:proofErr w:type="spellStart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Appropiate</w:t>
      </w:r>
      <w:proofErr w:type="spellEnd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 indication for upper endoscopy based on </w:t>
      </w:r>
      <w:proofErr w:type="spellStart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asge</w:t>
      </w:r>
      <w:proofErr w:type="spellEnd"/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 guidelines and its relation with positive findings </w:t>
      </w:r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br/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Pignataro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S, Barcia T,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Cea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A,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Bottani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Martinez C, Rubio H 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23" w:tgtFrame="_blank" w:history="1">
        <w:proofErr w:type="spellStart"/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Pr="00266B8D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19</w:t>
      </w:r>
    </w:p>
    <w:p w:rsidR="00266B8D" w:rsidRPr="00266B8D" w:rsidRDefault="00266B8D" w:rsidP="00266B8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66B8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NOTICIAS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Foro Latinoamericano de Endoscopía Digestiva – FLAED visión y perspectivas</w:t>
      </w:r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br/>
      </w:r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Villa-Gómez G,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Hawes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R, Lambert R,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Saenz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R,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Maluf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F, </w:t>
      </w:r>
      <w:proofErr w:type="spellStart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Bronstein</w:t>
      </w:r>
      <w:proofErr w:type="spellEnd"/>
      <w:r w:rsidRPr="00266B8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</w:t>
      </w:r>
      <w:r w:rsidRPr="00266B8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br/>
      </w:r>
      <w:hyperlink r:id="rId24" w:tgtFrame="_blank" w:history="1"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20</w:t>
      </w:r>
    </w:p>
    <w:p w:rsidR="00266B8D" w:rsidRPr="00266B8D" w:rsidRDefault="00266B8D" w:rsidP="00266B8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66B8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INSTRUCCIONES PARA LOS AUTORES</w:t>
      </w:r>
      <w:r w:rsidRPr="00266B8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 </w:t>
      </w:r>
      <w:hyperlink r:id="rId25" w:tgtFrame="_blank" w:history="1"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br/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21</w:t>
      </w:r>
    </w:p>
    <w:p w:rsidR="00266B8D" w:rsidRPr="00266B8D" w:rsidRDefault="00266B8D" w:rsidP="00266B8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66B8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TRANSFERENCIA DE DERECHOS DE AUTORÍA </w:t>
      </w:r>
      <w:hyperlink r:id="rId26" w:tgtFrame="_blank" w:history="1">
        <w:r w:rsidRPr="00266B8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br/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22</w:t>
      </w:r>
    </w:p>
    <w:p w:rsidR="002965BF" w:rsidRPr="00266B8D" w:rsidRDefault="00266B8D" w:rsidP="00266B8D">
      <w:bookmarkStart w:id="0" w:name="_GoBack"/>
      <w:bookmarkEnd w:id="0"/>
    </w:p>
    <w:sectPr w:rsidR="002965BF" w:rsidRPr="00266B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0A1CE7"/>
    <w:rsid w:val="000B5D8F"/>
    <w:rsid w:val="00112B23"/>
    <w:rsid w:val="0012586B"/>
    <w:rsid w:val="001B526B"/>
    <w:rsid w:val="001C2233"/>
    <w:rsid w:val="001D5F4A"/>
    <w:rsid w:val="00213F4A"/>
    <w:rsid w:val="00214580"/>
    <w:rsid w:val="00266B8D"/>
    <w:rsid w:val="002C7490"/>
    <w:rsid w:val="003775C5"/>
    <w:rsid w:val="003E25B2"/>
    <w:rsid w:val="003E5419"/>
    <w:rsid w:val="004150A9"/>
    <w:rsid w:val="004C6DDF"/>
    <w:rsid w:val="004E082B"/>
    <w:rsid w:val="00502EBD"/>
    <w:rsid w:val="005475B3"/>
    <w:rsid w:val="00575C09"/>
    <w:rsid w:val="005919CB"/>
    <w:rsid w:val="005A15AC"/>
    <w:rsid w:val="005E0334"/>
    <w:rsid w:val="0060231E"/>
    <w:rsid w:val="006C620C"/>
    <w:rsid w:val="006C6D52"/>
    <w:rsid w:val="00707860"/>
    <w:rsid w:val="00726839"/>
    <w:rsid w:val="00792B27"/>
    <w:rsid w:val="007943AF"/>
    <w:rsid w:val="007A1C51"/>
    <w:rsid w:val="0083260D"/>
    <w:rsid w:val="00853B49"/>
    <w:rsid w:val="00860293"/>
    <w:rsid w:val="008622D0"/>
    <w:rsid w:val="00870128"/>
    <w:rsid w:val="008C31FB"/>
    <w:rsid w:val="008C7C7B"/>
    <w:rsid w:val="008D606E"/>
    <w:rsid w:val="008F164C"/>
    <w:rsid w:val="00920D12"/>
    <w:rsid w:val="00937DEC"/>
    <w:rsid w:val="009408D4"/>
    <w:rsid w:val="00964579"/>
    <w:rsid w:val="009657AD"/>
    <w:rsid w:val="009762E5"/>
    <w:rsid w:val="009B2E7F"/>
    <w:rsid w:val="009E6D0A"/>
    <w:rsid w:val="00A3640E"/>
    <w:rsid w:val="00A45B1C"/>
    <w:rsid w:val="00A4707C"/>
    <w:rsid w:val="00A842E0"/>
    <w:rsid w:val="00A962B9"/>
    <w:rsid w:val="00AC1949"/>
    <w:rsid w:val="00B00077"/>
    <w:rsid w:val="00B1581E"/>
    <w:rsid w:val="00B5333A"/>
    <w:rsid w:val="00BA5D35"/>
    <w:rsid w:val="00BE407A"/>
    <w:rsid w:val="00BE5E29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agastro.org/actas/2010/n2/40_2_2010_3.pdf" TargetMode="External"/><Relationship Id="rId13" Type="http://schemas.openxmlformats.org/officeDocument/2006/relationships/hyperlink" Target="http://actagastro.org/actas/2010/n2/40_2_2010_7.pdf" TargetMode="External"/><Relationship Id="rId18" Type="http://schemas.openxmlformats.org/officeDocument/2006/relationships/hyperlink" Target="http://actagastro.org/actas/2010/n2/40_2_2010_12.pdf" TargetMode="External"/><Relationship Id="rId26" Type="http://schemas.openxmlformats.org/officeDocument/2006/relationships/hyperlink" Target="http://actagastro.org/actas/2010/n2/40_2_2010_2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ctagastro.org/actas/2010/n2/40_2_2010_15.pdf" TargetMode="External"/><Relationship Id="rId7" Type="http://schemas.openxmlformats.org/officeDocument/2006/relationships/hyperlink" Target="http://actagastro.org/actas/2010/n2/40_2_2010_19.pdf" TargetMode="External"/><Relationship Id="rId12" Type="http://schemas.openxmlformats.org/officeDocument/2006/relationships/hyperlink" Target="http://actagastro.org/actas/2010/n2/40_2_2010_6.pdf" TargetMode="External"/><Relationship Id="rId17" Type="http://schemas.openxmlformats.org/officeDocument/2006/relationships/hyperlink" Target="http://actagastro.org/actas/2010/n2/40_2_2010_11.pdf" TargetMode="External"/><Relationship Id="rId25" Type="http://schemas.openxmlformats.org/officeDocument/2006/relationships/hyperlink" Target="http://actagastro.org/actas/2010/n2/40_2_2010_21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ctagastro.org/actas/2010/n2/40_2_2010_10.pdf" TargetMode="External"/><Relationship Id="rId20" Type="http://schemas.openxmlformats.org/officeDocument/2006/relationships/hyperlink" Target="http://actagastro.org/actas/2010/n2/40_2_2010_14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actagastro.org/actas/2010/n2/40_2_2010_2.pdf" TargetMode="External"/><Relationship Id="rId11" Type="http://schemas.openxmlformats.org/officeDocument/2006/relationships/hyperlink" Target="http://actagastro.org/actas/2010/n2/40_2_2010_5.pdf" TargetMode="External"/><Relationship Id="rId24" Type="http://schemas.openxmlformats.org/officeDocument/2006/relationships/hyperlink" Target="http://actagastro.org/actas/2010/n2/40_2_2010_18.pdf" TargetMode="External"/><Relationship Id="rId5" Type="http://schemas.openxmlformats.org/officeDocument/2006/relationships/hyperlink" Target="http://actagastro.org/actas/2010/n2/40_2_2010_1.pdf" TargetMode="External"/><Relationship Id="rId15" Type="http://schemas.openxmlformats.org/officeDocument/2006/relationships/hyperlink" Target="http://actagastro.org/actas/2010/n2/40_2_2010_9.pdf" TargetMode="External"/><Relationship Id="rId23" Type="http://schemas.openxmlformats.org/officeDocument/2006/relationships/hyperlink" Target="http://actagastro.org/actas/2010/n2/40_2_2010_17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actagastro.org/actas/2010/n2/40_2_2010_4.pdf" TargetMode="External"/><Relationship Id="rId19" Type="http://schemas.openxmlformats.org/officeDocument/2006/relationships/hyperlink" Target="http://actagastro.org/actas/2010/n2/40_2_2010_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ctagastro.org/actas/2010/n2/40_2_2010_20.pdf" TargetMode="External"/><Relationship Id="rId14" Type="http://schemas.openxmlformats.org/officeDocument/2006/relationships/hyperlink" Target="http://actagastro.org/actas/2010/n2/40_2_2010_8.pdf" TargetMode="External"/><Relationship Id="rId22" Type="http://schemas.openxmlformats.org/officeDocument/2006/relationships/hyperlink" Target="http://actagastro.org/actas/2010/n2/40_2_2010_16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3</cp:revision>
  <dcterms:created xsi:type="dcterms:W3CDTF">2015-08-14T20:26:00Z</dcterms:created>
  <dcterms:modified xsi:type="dcterms:W3CDTF">2015-08-14T20:28:00Z</dcterms:modified>
</cp:coreProperties>
</file>